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副高级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林惠芳</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女</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1991年12月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大学本科</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学士</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2014-7-1</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广东省公共卫生研究院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综合研究室</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专业技术岗位</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11</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无</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卫生检验技术 主管技师</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考试</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2020-9-27</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中华人民共和国人力资源和社会保障部及中华人民共和国国家卫生健康委员会</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主管技师</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2025-10-29</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副主任技师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卫生检验技术</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抗疫一线人员</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否</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无</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无</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无</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2</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0</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2007-09~2010-06 湛江市第二中学 高中 高中 全日制</w:t>
            </w:r>
            <w:r>
              <w:br/>
            </w:r>
            <w:r>
              <w:t xml:space="preserve">2010-09~2014-06 广东药学院 卫生检验 大学本科（学士） 全日制</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2014-07~2018-02 在广东省广州市天河区的广州市天河区疾病预防控制中心检验科从事微生物检验工作 无</w:t>
            </w:r>
            <w:r>
              <w:br/>
            </w:r>
            <w:r>
              <w:t xml:space="preserve">2018-02~2020-07 在广东省广州市的广东羊城人力资源管理有限公司，外派至广东省公共卫生研究院(广州南方人才资源租赁中心人事代理人员)项目人员，从事病原微生物检验工作 无</w:t>
            </w:r>
            <w:r>
              <w:br/>
            </w:r>
            <w:r>
              <w:t xml:space="preserve">2020-08~2025-10 在广东省广州市的广东省公共卫生研究院综合研究室从事病原微生物检验工作 技师</w:t>
            </w:r>
            <w:r>
              <w:br/>
            </w:r>
            <w:r>
              <w:t xml:space="preserve">2025-10~2026-03 在广东省广州市的广东省公共卫生研究院综合研究室从事病原微生物检验工作 主管技师</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[人才培养报告]:《人才培养报告-江慧敏》</w:t>
            </w:r>
            <w:r>
              <w:br/>
            </w:r>
            <w:r>
              <w:t xml:space="preserve">[科普作品]:《病原微生物实验室生物安全标识》科普视频</w:t>
            </w:r>
            <w:r>
              <w:br/>
            </w:r>
            <w:r>
              <w:t xml:space="preserve">[其他代表作]:广东省首届病原微生物实验室生物安全和质量管理知识竞赛，一等奖</w:t>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无</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